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B6B" w:rsidRPr="00501DF6" w:rsidRDefault="00501DF6">
      <w:pPr>
        <w:rPr>
          <w:rFonts w:ascii="Times New Roman" w:hAnsi="Times New Roman" w:cs="Times New Roman"/>
          <w:sz w:val="28"/>
          <w:szCs w:val="28"/>
        </w:rPr>
      </w:pPr>
      <w:r w:rsidRPr="00501DF6">
        <w:rPr>
          <w:rFonts w:ascii="Times New Roman" w:hAnsi="Times New Roman" w:cs="Times New Roman"/>
          <w:sz w:val="28"/>
          <w:szCs w:val="28"/>
        </w:rPr>
        <w:t>Разработать технологический процесс</w:t>
      </w:r>
    </w:p>
    <w:sectPr w:rsidR="00694B6B" w:rsidRPr="00501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501DF6"/>
    <w:rsid w:val="00501DF6"/>
    <w:rsid w:val="00694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2</cp:revision>
  <dcterms:created xsi:type="dcterms:W3CDTF">2024-10-09T15:18:00Z</dcterms:created>
  <dcterms:modified xsi:type="dcterms:W3CDTF">2024-10-09T15:20:00Z</dcterms:modified>
</cp:coreProperties>
</file>